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174" w:rsidRDefault="000E3A31">
      <w:r>
        <w:t>В  МБУ  КСК   «Импульс»    8 февраля  для  3-б и 3-в класса  и 9 февраля для 4 класса прошла  тематическая игровая программа  «Времена года».   Дети Зимой играли в снежки, Весной запускали кораблики, Летом играли  в любимые игры  со скакалкой,  а  Осенью  с зонтиками  и в больших сапогах  прошли  веселую эстафету. «У  природы нет плохой погоды» - такой вывод сделали все.</w:t>
      </w:r>
      <w:bookmarkStart w:id="0" w:name="_GoBack"/>
      <w:bookmarkEnd w:id="0"/>
    </w:p>
    <w:sectPr w:rsidR="000D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8A5"/>
    <w:rsid w:val="000D5174"/>
    <w:rsid w:val="000E3A31"/>
    <w:rsid w:val="00E3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2018-02-09T09:43:00Z</dcterms:created>
  <dcterms:modified xsi:type="dcterms:W3CDTF">2018-02-09T09:49:00Z</dcterms:modified>
</cp:coreProperties>
</file>