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F47" w:rsidRPr="00D84B3A" w:rsidRDefault="00D84B3A" w:rsidP="00D84B3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5 декабря в рамках декады инвалидов ДК «Импульс» совместно со школьными волонтерами провели акцию «Шаг на встречу» с воспитанниками реабилитационного центра «Солнышко»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Алябьевский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 Дети охотно принимали участие в подвижных играх, а так же играх с рисунками. Мы надеемся, что эта встреча не последняя, так как все остались довольны! Было приятно видеть улыбки на лицах детей!</w:t>
      </w:r>
      <w:bookmarkEnd w:id="0"/>
    </w:p>
    <w:sectPr w:rsidR="007B6F47" w:rsidRPr="00D84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C99"/>
    <w:rsid w:val="003D0C99"/>
    <w:rsid w:val="007B6F47"/>
    <w:rsid w:val="00D8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</Words>
  <Characters>324</Characters>
  <Application>Microsoft Office Word</Application>
  <DocSecurity>0</DocSecurity>
  <Lines>2</Lines>
  <Paragraphs>1</Paragraphs>
  <ScaleCrop>false</ScaleCrop>
  <Company>SPecialiST RePack</Company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2017-12-10T09:18:00Z</dcterms:created>
  <dcterms:modified xsi:type="dcterms:W3CDTF">2017-12-10T09:23:00Z</dcterms:modified>
</cp:coreProperties>
</file>